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54" w:rsidRDefault="007C6DF8">
      <w:pPr>
        <w:pStyle w:val="1"/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по предмету </w:t>
      </w:r>
    </w:p>
    <w:p w:rsidR="00DB46D7" w:rsidRDefault="007C6DF8">
      <w:pPr>
        <w:pStyle w:val="1"/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B46D7">
        <w:rPr>
          <w:b/>
          <w:bCs/>
          <w:sz w:val="28"/>
          <w:szCs w:val="28"/>
        </w:rPr>
        <w:t xml:space="preserve">Иностранный язык (английский)» </w:t>
      </w:r>
    </w:p>
    <w:p w:rsidR="00447AD8" w:rsidRDefault="007C6DF8">
      <w:pPr>
        <w:pStyle w:val="1"/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обучающихся </w:t>
      </w:r>
      <w:r w:rsidR="00B3635B">
        <w:rPr>
          <w:b/>
          <w:bCs/>
          <w:sz w:val="28"/>
          <w:szCs w:val="28"/>
        </w:rPr>
        <w:t>10-11</w:t>
      </w:r>
      <w:r>
        <w:rPr>
          <w:b/>
          <w:bCs/>
          <w:sz w:val="28"/>
          <w:szCs w:val="28"/>
        </w:rPr>
        <w:t xml:space="preserve"> классов </w:t>
      </w:r>
    </w:p>
    <w:p w:rsidR="00B25654" w:rsidRDefault="00B25654">
      <w:pPr>
        <w:pStyle w:val="1"/>
        <w:ind w:right="-55"/>
        <w:jc w:val="both"/>
        <w:rPr>
          <w:bCs/>
          <w:sz w:val="28"/>
          <w:szCs w:val="28"/>
        </w:rPr>
      </w:pPr>
    </w:p>
    <w:p w:rsidR="00B3635B" w:rsidRDefault="00B3635B" w:rsidP="00B3635B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3635B" w:rsidRDefault="00B3635B" w:rsidP="00B3635B">
      <w:pPr>
        <w:spacing w:line="264" w:lineRule="auto"/>
        <w:ind w:firstLine="60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​‌Программа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>
        <w:rPr>
          <w:color w:val="000000"/>
          <w:sz w:val="28"/>
        </w:rPr>
        <w:t>межпредметных</w:t>
      </w:r>
      <w:proofErr w:type="spellEnd"/>
      <w:r>
        <w:rPr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>
        <w:rPr>
          <w:color w:val="000000"/>
          <w:sz w:val="28"/>
        </w:rPr>
        <w:t xml:space="preserve">. </w:t>
      </w:r>
      <w:proofErr w:type="gramStart"/>
      <w:r>
        <w:rPr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B3635B" w:rsidRDefault="00B3635B" w:rsidP="00B3635B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>
        <w:rPr>
          <w:color w:val="000000"/>
          <w:sz w:val="28"/>
        </w:rPr>
        <w:t>компетентностный</w:t>
      </w:r>
      <w:proofErr w:type="spellEnd"/>
      <w:r>
        <w:rPr>
          <w:color w:val="000000"/>
          <w:sz w:val="28"/>
        </w:rPr>
        <w:t>, системно-</w:t>
      </w:r>
      <w:proofErr w:type="spellStart"/>
      <w:r>
        <w:rPr>
          <w:color w:val="000000"/>
          <w:sz w:val="28"/>
        </w:rPr>
        <w:t>деятельностный</w:t>
      </w:r>
      <w:proofErr w:type="spellEnd"/>
      <w:r>
        <w:rPr>
          <w:color w:val="000000"/>
          <w:sz w:val="28"/>
        </w:rPr>
        <w:t xml:space="preserve">, </w:t>
      </w:r>
      <w:proofErr w:type="gramStart"/>
      <w:r>
        <w:rPr>
          <w:color w:val="000000"/>
          <w:sz w:val="28"/>
        </w:rPr>
        <w:t>межкультурный</w:t>
      </w:r>
      <w:proofErr w:type="gramEnd"/>
      <w:r>
        <w:rPr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447AD8" w:rsidRDefault="00B3635B" w:rsidP="00B3635B">
      <w:pPr>
        <w:spacing w:line="264" w:lineRule="auto"/>
        <w:ind w:firstLine="600"/>
        <w:jc w:val="both"/>
        <w:rPr>
          <w:bCs/>
          <w:sz w:val="28"/>
          <w:szCs w:val="28"/>
        </w:rPr>
      </w:pPr>
      <w:r>
        <w:rPr>
          <w:color w:val="000000"/>
          <w:sz w:val="28"/>
        </w:rPr>
        <w:t xml:space="preserve"> «Иностранный язык» входит в предметную область «Иностранные языки». ‌</w:t>
      </w:r>
      <w:bookmarkStart w:id="0" w:name="Bookmark4"/>
      <w:r>
        <w:rPr>
          <w:color w:val="000000"/>
          <w:sz w:val="28"/>
        </w:rPr>
        <w:t>Общее число часов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0"/>
      <w:r>
        <w:rPr>
          <w:color w:val="000000"/>
          <w:sz w:val="28"/>
        </w:rPr>
        <w:t>‌‌</w:t>
      </w:r>
      <w:bookmarkStart w:id="1" w:name="_GoBack"/>
      <w:bookmarkEnd w:id="1"/>
    </w:p>
    <w:sectPr w:rsidR="00447AD8" w:rsidSect="00B25654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E3" w:rsidRDefault="00C375E3">
      <w:r>
        <w:separator/>
      </w:r>
    </w:p>
  </w:endnote>
  <w:endnote w:type="continuationSeparator" w:id="0">
    <w:p w:rsidR="00C375E3" w:rsidRDefault="00C3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E3" w:rsidRDefault="00C375E3">
      <w:r>
        <w:rPr>
          <w:color w:val="000000"/>
        </w:rPr>
        <w:separator/>
      </w:r>
    </w:p>
  </w:footnote>
  <w:footnote w:type="continuationSeparator" w:id="0">
    <w:p w:rsidR="00C375E3" w:rsidRDefault="00C3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7477"/>
    <w:multiLevelType w:val="hybridMultilevel"/>
    <w:tmpl w:val="BAFE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D385D"/>
    <w:multiLevelType w:val="multilevel"/>
    <w:tmpl w:val="008C39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7AD8"/>
    <w:rsid w:val="0035240C"/>
    <w:rsid w:val="00416EEC"/>
    <w:rsid w:val="00447AD8"/>
    <w:rsid w:val="007C6DF8"/>
    <w:rsid w:val="00B25654"/>
    <w:rsid w:val="00B3635B"/>
    <w:rsid w:val="00C375E3"/>
    <w:rsid w:val="00D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1">
    <w:name w:val="Без интервала1"/>
    <w:pPr>
      <w:widowControl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1">
    <w:name w:val="Без интервала1"/>
    <w:pPr>
      <w:widowControl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2023-10-26T13:50:00Z</dcterms:created>
  <dcterms:modified xsi:type="dcterms:W3CDTF">2023-10-26T18:41:00Z</dcterms:modified>
</cp:coreProperties>
</file>