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3B" w:rsidRPr="00D832E6" w:rsidRDefault="00F338E5" w:rsidP="00F338E5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E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</w:t>
      </w:r>
    </w:p>
    <w:p w:rsidR="00F338E5" w:rsidRPr="00D832E6" w:rsidRDefault="00F338E5" w:rsidP="00F338E5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2E6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proofErr w:type="gramStart"/>
      <w:r w:rsidRPr="00A00089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bookmarkStart w:id="0" w:name="_GoBack"/>
      <w:bookmarkEnd w:id="0"/>
      <w:proofErr w:type="gramEnd"/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A0008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00089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A00089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A00089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A00089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lastRenderedPageBreak/>
        <w:t>формирование у обучающихся навыков эстетического видения и преобразования мира;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‌</w:t>
      </w:r>
      <w:bookmarkStart w:id="1" w:name="037c86a0-0100-46f4-8a06-fc1394a836a9"/>
      <w:r w:rsidRPr="00A00089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A00089">
        <w:rPr>
          <w:rFonts w:ascii="Times New Roman" w:hAnsi="Times New Roman"/>
          <w:color w:val="000000"/>
          <w:sz w:val="28"/>
        </w:rPr>
        <w:t>‌‌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00089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A00089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00089">
        <w:rPr>
          <w:rFonts w:ascii="Times New Roman" w:hAnsi="Times New Roman"/>
          <w:color w:val="000000"/>
          <w:sz w:val="28"/>
        </w:rPr>
        <w:t>к</w:t>
      </w:r>
      <w:proofErr w:type="gramEnd"/>
      <w:r w:rsidRPr="00A00089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338E5" w:rsidRPr="00A00089" w:rsidRDefault="00F338E5" w:rsidP="00F338E5">
      <w:pPr>
        <w:spacing w:after="0" w:line="264" w:lineRule="auto"/>
        <w:ind w:firstLine="600"/>
        <w:jc w:val="both"/>
      </w:pPr>
      <w:r w:rsidRPr="00A00089">
        <w:rPr>
          <w:rFonts w:ascii="Times New Roman" w:hAnsi="Times New Roman"/>
          <w:color w:val="000000"/>
          <w:sz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​</w:t>
      </w:r>
    </w:p>
    <w:p w:rsidR="00F338E5" w:rsidRPr="00F338E5" w:rsidRDefault="00F338E5" w:rsidP="00F338E5">
      <w:pPr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338E5" w:rsidRPr="00F338E5" w:rsidSect="00F338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E5"/>
    <w:rsid w:val="0077383B"/>
    <w:rsid w:val="00D832E6"/>
    <w:rsid w:val="00F3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2023-10-18T19:43:00Z</dcterms:created>
  <dcterms:modified xsi:type="dcterms:W3CDTF">2023-10-18T19:43:00Z</dcterms:modified>
</cp:coreProperties>
</file>