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726" w:rsidRPr="00A01726" w:rsidRDefault="00A01726" w:rsidP="002F16F7">
      <w:pPr>
        <w:tabs>
          <w:tab w:val="left" w:pos="567"/>
        </w:tabs>
        <w:spacing w:line="36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A01726">
        <w:rPr>
          <w:b/>
          <w:sz w:val="28"/>
          <w:szCs w:val="28"/>
        </w:rPr>
        <w:t>Описание образовательной  программы профессионального обучения</w:t>
      </w:r>
      <w:r w:rsidR="002F16F7">
        <w:rPr>
          <w:b/>
          <w:sz w:val="28"/>
          <w:szCs w:val="28"/>
        </w:rPr>
        <w:t xml:space="preserve"> </w:t>
      </w:r>
      <w:r w:rsidR="002F16F7" w:rsidRPr="002E4C25">
        <w:t>«</w:t>
      </w:r>
      <w:r w:rsidR="002F16F7" w:rsidRPr="002E4C25">
        <w:rPr>
          <w:b/>
          <w:sz w:val="28"/>
          <w:szCs w:val="28"/>
        </w:rPr>
        <w:t>Ассистент экскурсовода (гида)»</w:t>
      </w:r>
      <w:r w:rsidRPr="00A01726">
        <w:rPr>
          <w:b/>
          <w:sz w:val="28"/>
          <w:szCs w:val="28"/>
        </w:rPr>
        <w:t>.</w:t>
      </w:r>
    </w:p>
    <w:p w:rsidR="00A01726" w:rsidRPr="002E4C25" w:rsidRDefault="00A01726" w:rsidP="00A01726">
      <w:pPr>
        <w:tabs>
          <w:tab w:val="left" w:pos="567"/>
        </w:tabs>
        <w:spacing w:line="360" w:lineRule="auto"/>
        <w:ind w:firstLine="720"/>
        <w:jc w:val="both"/>
        <w:rPr>
          <w:sz w:val="28"/>
          <w:szCs w:val="28"/>
        </w:rPr>
      </w:pPr>
      <w:r w:rsidRPr="00A01726">
        <w:rPr>
          <w:sz w:val="28"/>
          <w:szCs w:val="28"/>
        </w:rPr>
        <w:t>Образовательная  программа профессионального обучения</w:t>
      </w:r>
      <w:r w:rsidRPr="006A5C8A">
        <w:rPr>
          <w:sz w:val="28"/>
          <w:szCs w:val="28"/>
        </w:rPr>
        <w:t xml:space="preserve"> (программа профессиональной подготовки по профессиям рабочих, должностям служащих)</w:t>
      </w:r>
      <w:r>
        <w:rPr>
          <w:sz w:val="28"/>
          <w:szCs w:val="28"/>
        </w:rPr>
        <w:t xml:space="preserve"> предназначена для обучения слушателей в рамках профессиональной подготовки </w:t>
      </w:r>
      <w:r w:rsidRPr="002E4C25">
        <w:rPr>
          <w:sz w:val="28"/>
          <w:szCs w:val="28"/>
        </w:rPr>
        <w:t xml:space="preserve">по должности служащего </w:t>
      </w:r>
      <w:r w:rsidRPr="002E4C25">
        <w:t>«</w:t>
      </w:r>
      <w:r w:rsidRPr="002E4C25">
        <w:rPr>
          <w:b/>
          <w:sz w:val="28"/>
          <w:szCs w:val="28"/>
        </w:rPr>
        <w:t xml:space="preserve">Ассистент экскурсовода (гида)» </w:t>
      </w:r>
      <w:r w:rsidRPr="002E4C25">
        <w:rPr>
          <w:sz w:val="28"/>
          <w:szCs w:val="28"/>
        </w:rPr>
        <w:t>и разработана в соответствии с нормативно-правовыми документами:</w:t>
      </w:r>
    </w:p>
    <w:p w:rsidR="00A01726" w:rsidRPr="003D2469" w:rsidRDefault="00A01726" w:rsidP="00A01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 w:rsidRPr="002E4C25">
        <w:rPr>
          <w:color w:val="000000"/>
          <w:sz w:val="28"/>
          <w:szCs w:val="28"/>
        </w:rPr>
        <w:t>Федеральный</w:t>
      </w:r>
      <w:r>
        <w:rPr>
          <w:color w:val="000000"/>
          <w:sz w:val="28"/>
          <w:szCs w:val="28"/>
        </w:rPr>
        <w:t xml:space="preserve"> закон</w:t>
      </w:r>
      <w:r w:rsidRPr="003D2469">
        <w:rPr>
          <w:color w:val="000000"/>
          <w:sz w:val="28"/>
          <w:szCs w:val="28"/>
        </w:rPr>
        <w:t xml:space="preserve"> от 29.12.2012 № 273-ФЗ «Об обра</w:t>
      </w:r>
      <w:r>
        <w:rPr>
          <w:color w:val="000000"/>
          <w:sz w:val="28"/>
          <w:szCs w:val="28"/>
        </w:rPr>
        <w:t>зовании в Российской Федерации»;</w:t>
      </w:r>
    </w:p>
    <w:p w:rsidR="00A01726" w:rsidRPr="003D2469" w:rsidRDefault="00A01726" w:rsidP="00A01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Приказ </w:t>
      </w:r>
      <w:proofErr w:type="spellStart"/>
      <w:r>
        <w:rPr>
          <w:color w:val="000000"/>
          <w:sz w:val="28"/>
          <w:szCs w:val="28"/>
        </w:rPr>
        <w:t>Минпросвещения</w:t>
      </w:r>
      <w:proofErr w:type="spellEnd"/>
      <w:r>
        <w:rPr>
          <w:color w:val="000000"/>
          <w:sz w:val="28"/>
          <w:szCs w:val="28"/>
        </w:rPr>
        <w:t xml:space="preserve"> РФ от 26.08.2020 № 438 «Об утверждении Порядка организации и осуществления образовательной деятельности по основным программам профессионального обучения»;</w:t>
      </w:r>
    </w:p>
    <w:p w:rsidR="00A01726" w:rsidRPr="0048306A" w:rsidRDefault="00A01726" w:rsidP="00A0172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3D2469">
        <w:rPr>
          <w:bCs/>
          <w:color w:val="000000" w:themeColor="text1"/>
          <w:sz w:val="28"/>
          <w:szCs w:val="28"/>
          <w:shd w:val="clear" w:color="auto" w:fill="FFFFFF"/>
        </w:rPr>
        <w:t>Приказ</w:t>
      </w:r>
      <w:r w:rsidRPr="003D2469">
        <w:rPr>
          <w:color w:val="000000" w:themeColor="text1"/>
          <w:sz w:val="28"/>
          <w:szCs w:val="28"/>
          <w:shd w:val="clear" w:color="auto" w:fill="FFFFFF"/>
        </w:rPr>
        <w:t> Министерства просвещения Российской Федерации от 14.07.</w:t>
      </w:r>
      <w:r w:rsidRPr="003D2469">
        <w:rPr>
          <w:bCs/>
          <w:color w:val="000000" w:themeColor="text1"/>
          <w:sz w:val="28"/>
          <w:szCs w:val="28"/>
          <w:shd w:val="clear" w:color="auto" w:fill="FFFFFF"/>
        </w:rPr>
        <w:t>2023</w:t>
      </w:r>
      <w:r w:rsidRPr="003D2469">
        <w:rPr>
          <w:color w:val="000000" w:themeColor="text1"/>
          <w:sz w:val="28"/>
          <w:szCs w:val="28"/>
          <w:shd w:val="clear" w:color="auto" w:fill="FFFFFF"/>
        </w:rPr>
        <w:t> № 534 "Об утверждении </w:t>
      </w:r>
      <w:r w:rsidRPr="003D2469">
        <w:rPr>
          <w:bCs/>
          <w:color w:val="000000" w:themeColor="text1"/>
          <w:sz w:val="28"/>
          <w:szCs w:val="28"/>
          <w:shd w:val="clear" w:color="auto" w:fill="FFFFFF"/>
        </w:rPr>
        <w:t>Перечня</w:t>
      </w:r>
      <w:r w:rsidRPr="003D2469">
        <w:rPr>
          <w:color w:val="000000" w:themeColor="text1"/>
          <w:sz w:val="28"/>
          <w:szCs w:val="28"/>
          <w:shd w:val="clear" w:color="auto" w:fill="FFFFFF"/>
        </w:rPr>
        <w:t> </w:t>
      </w:r>
      <w:r w:rsidRPr="003D2469">
        <w:rPr>
          <w:bCs/>
          <w:color w:val="000000" w:themeColor="text1"/>
          <w:sz w:val="28"/>
          <w:szCs w:val="28"/>
          <w:shd w:val="clear" w:color="auto" w:fill="FFFFFF"/>
        </w:rPr>
        <w:t>профессий</w:t>
      </w:r>
      <w:r w:rsidRPr="003D2469">
        <w:rPr>
          <w:color w:val="000000" w:themeColor="text1"/>
          <w:sz w:val="28"/>
          <w:szCs w:val="28"/>
          <w:shd w:val="clear" w:color="auto" w:fill="FFFFFF"/>
        </w:rPr>
        <w:t> рабочих, должностей служащих, по которым осуществляется </w:t>
      </w:r>
      <w:r w:rsidRPr="003D2469">
        <w:rPr>
          <w:bCs/>
          <w:color w:val="000000" w:themeColor="text1"/>
          <w:sz w:val="28"/>
          <w:szCs w:val="28"/>
          <w:shd w:val="clear" w:color="auto" w:fill="FFFFFF"/>
        </w:rPr>
        <w:t>профессиональное</w:t>
      </w:r>
      <w:r w:rsidRPr="003D2469">
        <w:rPr>
          <w:color w:val="000000" w:themeColor="text1"/>
          <w:sz w:val="28"/>
          <w:szCs w:val="28"/>
          <w:shd w:val="clear" w:color="auto" w:fill="FFFFFF"/>
        </w:rPr>
        <w:t> </w:t>
      </w:r>
      <w:r w:rsidRPr="003D2469">
        <w:rPr>
          <w:bCs/>
          <w:color w:val="000000" w:themeColor="text1"/>
          <w:sz w:val="28"/>
          <w:szCs w:val="28"/>
          <w:shd w:val="clear" w:color="auto" w:fill="FFFFFF"/>
        </w:rPr>
        <w:t>обучение</w:t>
      </w:r>
      <w:r w:rsidRPr="003D2469">
        <w:rPr>
          <w:color w:val="000000" w:themeColor="text1"/>
          <w:sz w:val="28"/>
          <w:szCs w:val="28"/>
          <w:shd w:val="clear" w:color="auto" w:fill="FFFFFF"/>
        </w:rPr>
        <w:t>" (Зарегистрирован 14.08.</w:t>
      </w:r>
      <w:r w:rsidRPr="003D2469">
        <w:rPr>
          <w:bCs/>
          <w:color w:val="000000" w:themeColor="text1"/>
          <w:sz w:val="28"/>
          <w:szCs w:val="28"/>
          <w:shd w:val="clear" w:color="auto" w:fill="FFFFFF"/>
        </w:rPr>
        <w:t>2023</w:t>
      </w:r>
      <w:r w:rsidRPr="003D2469">
        <w:rPr>
          <w:color w:val="000000" w:themeColor="text1"/>
          <w:sz w:val="28"/>
          <w:szCs w:val="28"/>
          <w:shd w:val="clear" w:color="auto" w:fill="FFFFFF"/>
        </w:rPr>
        <w:t> № 74776)</w:t>
      </w:r>
      <w:r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A01726" w:rsidRPr="009D74D0" w:rsidRDefault="00A01726" w:rsidP="00A01726">
      <w:pPr>
        <w:pStyle w:val="2"/>
        <w:numPr>
          <w:ilvl w:val="0"/>
          <w:numId w:val="1"/>
        </w:numPr>
        <w:shd w:val="clear" w:color="auto" w:fill="FFFFFF"/>
        <w:spacing w:before="0" w:line="360" w:lineRule="auto"/>
        <w:ind w:left="0"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D74D0">
        <w:rPr>
          <w:rFonts w:ascii="Times New Roman" w:hAnsi="Times New Roman" w:cs="Times New Roman"/>
          <w:color w:val="000000" w:themeColor="text1"/>
          <w:sz w:val="28"/>
          <w:szCs w:val="28"/>
        </w:rPr>
        <w:t>Приказ Министерства труда и социальной защиты Российской Федерации от 24.12.2021 г. № 913н «Об утверждении профессионального стандарта «Экскурсовод (гид)» (утвержден, зарегистрирован Министерством юстиции Российской Федерации 15.07.2021 г. регистрационный № 64271).</w:t>
      </w:r>
    </w:p>
    <w:p w:rsidR="00A01726" w:rsidRDefault="00A01726" w:rsidP="00A01726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9D74D0">
        <w:rPr>
          <w:sz w:val="28"/>
          <w:szCs w:val="28"/>
        </w:rPr>
        <w:t>Нормативн</w:t>
      </w:r>
      <w:r>
        <w:rPr>
          <w:sz w:val="28"/>
          <w:szCs w:val="28"/>
        </w:rPr>
        <w:t>ые локальные</w:t>
      </w:r>
      <w:r w:rsidRPr="009D74D0">
        <w:rPr>
          <w:sz w:val="28"/>
          <w:szCs w:val="28"/>
        </w:rPr>
        <w:t xml:space="preserve"> акты, регламентирующие образовательную деятельность</w:t>
      </w:r>
      <w:r>
        <w:rPr>
          <w:sz w:val="28"/>
          <w:szCs w:val="28"/>
        </w:rPr>
        <w:t xml:space="preserve"> АОУ ВО «ОЦ кадетская школа «Корабелы </w:t>
      </w:r>
      <w:proofErr w:type="spellStart"/>
      <w:r>
        <w:rPr>
          <w:sz w:val="28"/>
          <w:szCs w:val="28"/>
        </w:rPr>
        <w:t>Прионежья</w:t>
      </w:r>
      <w:proofErr w:type="spellEnd"/>
      <w:r>
        <w:rPr>
          <w:sz w:val="28"/>
          <w:szCs w:val="28"/>
        </w:rPr>
        <w:t xml:space="preserve">» имени Героя России </w:t>
      </w:r>
      <w:proofErr w:type="spellStart"/>
      <w:r>
        <w:rPr>
          <w:sz w:val="28"/>
          <w:szCs w:val="28"/>
        </w:rPr>
        <w:t>Ю.Л.Воробьева</w:t>
      </w:r>
      <w:proofErr w:type="spellEnd"/>
      <w:r w:rsidRPr="009D74D0">
        <w:rPr>
          <w:sz w:val="28"/>
          <w:szCs w:val="28"/>
        </w:rPr>
        <w:t>.</w:t>
      </w:r>
    </w:p>
    <w:p w:rsidR="00A01726" w:rsidRDefault="00A01726" w:rsidP="00A01726">
      <w:pPr>
        <w:pStyle w:val="a3"/>
        <w:spacing w:line="360" w:lineRule="auto"/>
        <w:ind w:left="0" w:firstLine="567"/>
        <w:jc w:val="both"/>
        <w:rPr>
          <w:sz w:val="28"/>
          <w:szCs w:val="28"/>
        </w:rPr>
      </w:pPr>
      <w:r w:rsidRPr="009D74D0">
        <w:rPr>
          <w:sz w:val="28"/>
          <w:szCs w:val="28"/>
        </w:rPr>
        <w:t xml:space="preserve">Содержание </w:t>
      </w:r>
      <w:r>
        <w:rPr>
          <w:sz w:val="28"/>
          <w:szCs w:val="28"/>
        </w:rPr>
        <w:t>основной программы профессионального обучения</w:t>
      </w:r>
      <w:r w:rsidRPr="009D74D0">
        <w:rPr>
          <w:sz w:val="28"/>
          <w:szCs w:val="28"/>
        </w:rPr>
        <w:t xml:space="preserve"> предс</w:t>
      </w:r>
      <w:r>
        <w:rPr>
          <w:sz w:val="28"/>
          <w:szCs w:val="28"/>
        </w:rPr>
        <w:t xml:space="preserve">тавлено пояснительной запиской, </w:t>
      </w:r>
      <w:r w:rsidRPr="009D74D0">
        <w:rPr>
          <w:sz w:val="28"/>
          <w:szCs w:val="28"/>
        </w:rPr>
        <w:t xml:space="preserve">учебным планом, рабочей программой учебного предмета, планируемыми результатами освоения </w:t>
      </w:r>
      <w:r>
        <w:rPr>
          <w:sz w:val="28"/>
          <w:szCs w:val="28"/>
        </w:rPr>
        <w:t>основной программы профессионального обучения</w:t>
      </w:r>
      <w:r w:rsidRPr="009D74D0">
        <w:rPr>
          <w:sz w:val="28"/>
          <w:szCs w:val="28"/>
        </w:rPr>
        <w:t xml:space="preserve">, условиями реализации </w:t>
      </w:r>
      <w:r>
        <w:rPr>
          <w:sz w:val="28"/>
          <w:szCs w:val="28"/>
        </w:rPr>
        <w:t>п</w:t>
      </w:r>
      <w:r w:rsidRPr="009D74D0">
        <w:rPr>
          <w:sz w:val="28"/>
          <w:szCs w:val="28"/>
        </w:rPr>
        <w:t xml:space="preserve">рограммы, системой оценки результатов освоения </w:t>
      </w:r>
      <w:r>
        <w:rPr>
          <w:sz w:val="28"/>
          <w:szCs w:val="28"/>
        </w:rPr>
        <w:t>п</w:t>
      </w:r>
      <w:r w:rsidRPr="009D74D0">
        <w:rPr>
          <w:sz w:val="28"/>
          <w:szCs w:val="28"/>
        </w:rPr>
        <w:t>рограммы</w:t>
      </w:r>
      <w:r>
        <w:rPr>
          <w:sz w:val="28"/>
          <w:szCs w:val="28"/>
        </w:rPr>
        <w:t xml:space="preserve"> профессионального обучения</w:t>
      </w:r>
      <w:r w:rsidRPr="009D74D0">
        <w:rPr>
          <w:sz w:val="28"/>
          <w:szCs w:val="28"/>
        </w:rPr>
        <w:t xml:space="preserve">, учебно-методическими материалами, обеспечивающими реализацию </w:t>
      </w:r>
      <w:r>
        <w:rPr>
          <w:sz w:val="28"/>
          <w:szCs w:val="28"/>
        </w:rPr>
        <w:t>основной программы профессионального обучения</w:t>
      </w:r>
      <w:r w:rsidRPr="009D74D0">
        <w:rPr>
          <w:sz w:val="28"/>
          <w:szCs w:val="28"/>
        </w:rPr>
        <w:t>.</w:t>
      </w:r>
    </w:p>
    <w:sectPr w:rsidR="00A01726" w:rsidSect="002F16F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6411F5"/>
    <w:multiLevelType w:val="multilevel"/>
    <w:tmpl w:val="118C8DE0"/>
    <w:lvl w:ilvl="0">
      <w:start w:val="1"/>
      <w:numFmt w:val="decimal"/>
      <w:lvlText w:val="%1."/>
      <w:lvlJc w:val="left"/>
      <w:pPr>
        <w:ind w:left="1287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647" w:hanging="720"/>
      </w:pPr>
    </w:lvl>
    <w:lvl w:ilvl="2">
      <w:start w:val="1"/>
      <w:numFmt w:val="decimal"/>
      <w:lvlText w:val="%1.%2.%3."/>
      <w:lvlJc w:val="left"/>
      <w:pPr>
        <w:ind w:left="1647" w:hanging="720"/>
      </w:pPr>
    </w:lvl>
    <w:lvl w:ilvl="3">
      <w:start w:val="1"/>
      <w:numFmt w:val="decimal"/>
      <w:lvlText w:val="%1.%2.%3.%4."/>
      <w:lvlJc w:val="left"/>
      <w:pPr>
        <w:ind w:left="2007" w:hanging="1080"/>
      </w:pPr>
    </w:lvl>
    <w:lvl w:ilvl="4">
      <w:start w:val="1"/>
      <w:numFmt w:val="decimal"/>
      <w:lvlText w:val="%1.%2.%3.%4.%5."/>
      <w:lvlJc w:val="left"/>
      <w:pPr>
        <w:ind w:left="2007" w:hanging="1080"/>
      </w:pPr>
    </w:lvl>
    <w:lvl w:ilvl="5">
      <w:start w:val="1"/>
      <w:numFmt w:val="decimal"/>
      <w:lvlText w:val="%1.%2.%3.%4.%5.%6."/>
      <w:lvlJc w:val="left"/>
      <w:pPr>
        <w:ind w:left="2367" w:hanging="1440"/>
      </w:pPr>
    </w:lvl>
    <w:lvl w:ilvl="6">
      <w:start w:val="1"/>
      <w:numFmt w:val="decimal"/>
      <w:lvlText w:val="%1.%2.%3.%4.%5.%6.%7."/>
      <w:lvlJc w:val="left"/>
      <w:pPr>
        <w:ind w:left="2727" w:hanging="1800"/>
      </w:pPr>
    </w:lvl>
    <w:lvl w:ilvl="7">
      <w:start w:val="1"/>
      <w:numFmt w:val="decimal"/>
      <w:lvlText w:val="%1.%2.%3.%4.%5.%6.%7.%8."/>
      <w:lvlJc w:val="left"/>
      <w:pPr>
        <w:ind w:left="2727" w:hanging="1800"/>
      </w:pPr>
    </w:lvl>
    <w:lvl w:ilvl="8">
      <w:start w:val="1"/>
      <w:numFmt w:val="decimal"/>
      <w:lvlText w:val="%1.%2.%3.%4.%5.%6.%7.%8.%9."/>
      <w:lvlJc w:val="left"/>
      <w:pPr>
        <w:ind w:left="3087" w:hanging="2160"/>
      </w:pPr>
    </w:lvl>
  </w:abstractNum>
  <w:abstractNum w:abstractNumId="1">
    <w:nsid w:val="25AA2229"/>
    <w:multiLevelType w:val="hybridMultilevel"/>
    <w:tmpl w:val="4BF6B0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4D63EC"/>
    <w:multiLevelType w:val="hybridMultilevel"/>
    <w:tmpl w:val="D26645DA"/>
    <w:lvl w:ilvl="0" w:tplc="EA1CE4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726"/>
    <w:rsid w:val="0012370D"/>
    <w:rsid w:val="002F16F7"/>
    <w:rsid w:val="007708BC"/>
    <w:rsid w:val="00A01726"/>
    <w:rsid w:val="00E9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72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01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7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01726"/>
    <w:pPr>
      <w:ind w:left="708"/>
    </w:pPr>
  </w:style>
  <w:style w:type="table" w:styleId="a5">
    <w:name w:val="Table Grid"/>
    <w:basedOn w:val="a1"/>
    <w:uiPriority w:val="59"/>
    <w:rsid w:val="00A0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01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0172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01726"/>
    <w:pPr>
      <w:keepNext/>
      <w:autoSpaceDE w:val="0"/>
      <w:autoSpaceDN w:val="0"/>
      <w:ind w:firstLine="284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A0172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017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0172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3">
    <w:name w:val="List Paragraph"/>
    <w:aliases w:val="Содержание. 2 уровень"/>
    <w:basedOn w:val="a"/>
    <w:link w:val="a4"/>
    <w:uiPriority w:val="34"/>
    <w:qFormat/>
    <w:rsid w:val="00A01726"/>
    <w:pPr>
      <w:ind w:left="708"/>
    </w:pPr>
  </w:style>
  <w:style w:type="table" w:styleId="a5">
    <w:name w:val="Table Grid"/>
    <w:basedOn w:val="a1"/>
    <w:uiPriority w:val="59"/>
    <w:rsid w:val="00A017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Содержание. 2 уровень Знак"/>
    <w:link w:val="a3"/>
    <w:uiPriority w:val="34"/>
    <w:locked/>
    <w:rsid w:val="00A017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A01726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dcterms:created xsi:type="dcterms:W3CDTF">2025-04-11T16:08:00Z</dcterms:created>
  <dcterms:modified xsi:type="dcterms:W3CDTF">2025-04-11T16:08:00Z</dcterms:modified>
</cp:coreProperties>
</file>