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E0" w:rsidRDefault="00B24BE0" w:rsidP="00B24BE0">
      <w:pPr>
        <w:pStyle w:val="a3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  <w:bdr w:val="none" w:sz="0" w:space="0" w:color="auto" w:frame="1"/>
        </w:rPr>
        <w:t>Уважаемые родители!</w:t>
      </w:r>
    </w:p>
    <w:p w:rsidR="00B24BE0" w:rsidRPr="00B24BE0" w:rsidRDefault="00B24BE0" w:rsidP="00B24BE0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B24BE0">
        <w:rPr>
          <w:b/>
          <w:bCs/>
          <w:color w:val="333333"/>
          <w:sz w:val="28"/>
          <w:szCs w:val="28"/>
          <w:bdr w:val="none" w:sz="0" w:space="0" w:color="auto" w:frame="1"/>
        </w:rPr>
        <w:t>Для жителей Вологодской области существует возможность записи детей в кружки и секции через Единый портал государственных услуг. Воспользоваться этим сервисом могут граждане, у которых есть подтвержденная учетная запись на портале.</w:t>
      </w:r>
    </w:p>
    <w:p w:rsidR="00B24BE0" w:rsidRPr="00B24BE0" w:rsidRDefault="00B24BE0" w:rsidP="00B24BE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B24BE0">
        <w:rPr>
          <w:rFonts w:ascii="Times New Roman" w:hAnsi="Times New Roman" w:cs="Times New Roman"/>
          <w:sz w:val="28"/>
          <w:szCs w:val="28"/>
        </w:rPr>
        <w:t>Записать ребенка может его законный представитель — родитель, усыновитель, опекун или попечитель. Для этого необходимо:</w:t>
      </w:r>
    </w:p>
    <w:p w:rsidR="00B24BE0" w:rsidRPr="00B24BE0" w:rsidRDefault="00B24BE0" w:rsidP="00B24BE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B24BE0">
        <w:rPr>
          <w:rFonts w:ascii="Times New Roman" w:hAnsi="Times New Roman" w:cs="Times New Roman"/>
          <w:sz w:val="28"/>
          <w:szCs w:val="28"/>
        </w:rPr>
        <w:t>- зайти на</w:t>
      </w:r>
      <w:r w:rsidRPr="00B24BE0">
        <w:rPr>
          <w:rFonts w:ascii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 </w:t>
      </w:r>
      <w:hyperlink r:id="rId4" w:history="1">
        <w:r w:rsidRPr="00B24BE0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портал</w:t>
        </w:r>
      </w:hyperlink>
      <w:r w:rsidRPr="00B24BE0">
        <w:rPr>
          <w:rFonts w:ascii="Times New Roman" w:hAnsi="Times New Roman" w:cs="Times New Roman"/>
          <w:sz w:val="28"/>
          <w:szCs w:val="28"/>
        </w:rPr>
        <w:t>,</w:t>
      </w:r>
    </w:p>
    <w:p w:rsidR="00B24BE0" w:rsidRPr="00B24BE0" w:rsidRDefault="00B24BE0" w:rsidP="00B24BE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B24BE0">
        <w:rPr>
          <w:rFonts w:ascii="Times New Roman" w:hAnsi="Times New Roman" w:cs="Times New Roman"/>
          <w:sz w:val="28"/>
          <w:szCs w:val="28"/>
        </w:rPr>
        <w:t>- авторизоваться через кнопку «Войти»,</w:t>
      </w:r>
    </w:p>
    <w:p w:rsidR="00B24BE0" w:rsidRPr="00B24BE0" w:rsidRDefault="00B24BE0" w:rsidP="00B24BE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B24BE0">
        <w:rPr>
          <w:rFonts w:ascii="Times New Roman" w:hAnsi="Times New Roman" w:cs="Times New Roman"/>
          <w:sz w:val="28"/>
          <w:szCs w:val="28"/>
        </w:rPr>
        <w:t>- ввести свой телефон/СНИЛС и пароль от</w:t>
      </w:r>
      <w:r w:rsidRPr="00B24BE0">
        <w:t xml:space="preserve"> </w:t>
      </w:r>
      <w:r w:rsidRPr="00B24BE0">
        <w:rPr>
          <w:rFonts w:ascii="Times New Roman" w:hAnsi="Times New Roman" w:cs="Times New Roman"/>
          <w:sz w:val="28"/>
          <w:szCs w:val="28"/>
        </w:rPr>
        <w:t>портала;</w:t>
      </w:r>
    </w:p>
    <w:p w:rsidR="00B24BE0" w:rsidRDefault="00B24BE0" w:rsidP="00B24BE0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24BE0">
        <w:rPr>
          <w:sz w:val="28"/>
          <w:szCs w:val="28"/>
        </w:rPr>
        <w:t>- после авторизации в адресной строке браузера ввести </w:t>
      </w:r>
      <w:hyperlink r:id="rId5" w:history="1">
        <w:r w:rsidRPr="00B24BE0">
          <w:rPr>
            <w:rStyle w:val="a5"/>
            <w:color w:val="auto"/>
            <w:sz w:val="28"/>
            <w:szCs w:val="28"/>
            <w:bdr w:val="none" w:sz="0" w:space="0" w:color="auto" w:frame="1"/>
          </w:rPr>
          <w:t>адрес услуги</w:t>
        </w:r>
      </w:hyperlink>
      <w:r w:rsidRPr="00B24BE0">
        <w:rPr>
          <w:sz w:val="28"/>
          <w:szCs w:val="28"/>
        </w:rPr>
        <w:t> или воспользоваться поиском, задав запрос «Запись в кружок»;</w:t>
      </w:r>
    </w:p>
    <w:p w:rsidR="00B24BE0" w:rsidRPr="00B24BE0" w:rsidRDefault="00B24BE0" w:rsidP="00B24BE0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24BE0">
        <w:rPr>
          <w:sz w:val="28"/>
          <w:szCs w:val="28"/>
        </w:rPr>
        <w:t>- при необходимости ознакомиться с информацией об услугах, следовать инструкции виртуального помощника;</w:t>
      </w:r>
    </w:p>
    <w:p w:rsidR="00B24BE0" w:rsidRPr="00B24BE0" w:rsidRDefault="00B24BE0" w:rsidP="00B24BE0">
      <w:pPr>
        <w:pStyle w:val="a3"/>
        <w:spacing w:before="0" w:beforeAutospacing="0" w:after="42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24BE0">
        <w:rPr>
          <w:sz w:val="28"/>
          <w:szCs w:val="28"/>
        </w:rPr>
        <w:t>- перейти к заполнению заявления через кнопку «Начать».</w:t>
      </w:r>
    </w:p>
    <w:p w:rsidR="00B24BE0" w:rsidRPr="00B24BE0" w:rsidRDefault="00B24BE0" w:rsidP="00B24BE0">
      <w:pPr>
        <w:pStyle w:val="a3"/>
        <w:spacing w:before="0" w:beforeAutospacing="0" w:after="42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24BE0">
        <w:rPr>
          <w:sz w:val="28"/>
          <w:szCs w:val="28"/>
        </w:rPr>
        <w:t>Возраст ребёнка для каждого кружка указан в его описании. С помощью фильтров можно выбрать направленность, специализацию занятий и уровень подготовки, указать ограничения по здоровью при наличии и возраст. Записаться можно в любые кружки и секции: бесплатные и платные, в том числе частные.</w:t>
      </w:r>
    </w:p>
    <w:p w:rsidR="00B24BE0" w:rsidRPr="00B24BE0" w:rsidRDefault="00B24BE0" w:rsidP="00B24BE0">
      <w:pPr>
        <w:pStyle w:val="a3"/>
        <w:spacing w:before="0" w:beforeAutospacing="0" w:after="42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24BE0">
        <w:rPr>
          <w:sz w:val="28"/>
          <w:szCs w:val="28"/>
        </w:rPr>
        <w:t>После рассмотрения заявления организатором кружка в личный кабинет будет направлен договор об обучении. Если организатору потребуется что-то уточнить, он отправит запрос в личный кабинет либо свяжется по телефону или электронной почте. Уведомление о зачислении в кружок придёт в личный кабинет.</w:t>
      </w:r>
    </w:p>
    <w:p w:rsidR="00B24BE0" w:rsidRDefault="00B24BE0" w:rsidP="00B24BE0">
      <w:pPr>
        <w:pStyle w:val="a3"/>
        <w:spacing w:before="0" w:beforeAutospacing="0" w:after="42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B24BE0">
        <w:rPr>
          <w:sz w:val="28"/>
          <w:szCs w:val="28"/>
        </w:rPr>
        <w:t>Для записи в отдельные кружки может потребоваться справка о состоянии здоровья ребёнка. Обычно информация об этом есть в описании кружка, но также заявителя об этом предупредит сотрудник образовательной организации перед приглашением.</w:t>
      </w:r>
    </w:p>
    <w:p w:rsidR="00B24BE0" w:rsidRPr="00B24BE0" w:rsidRDefault="00B24BE0" w:rsidP="00B24BE0">
      <w:pPr>
        <w:pStyle w:val="a3"/>
        <w:spacing w:before="0" w:beforeAutospacing="0" w:after="42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B24BE0" w:rsidRPr="00B24BE0" w:rsidRDefault="00B24BE0" w:rsidP="00B24B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4BE0" w:rsidRPr="00B2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E0"/>
    <w:rsid w:val="0085499F"/>
    <w:rsid w:val="00B24BE0"/>
    <w:rsid w:val="00D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024"/>
  <w15:chartTrackingRefBased/>
  <w15:docId w15:val="{EE970529-DC73-48C2-AC49-8592C27F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BE0"/>
    <w:rPr>
      <w:b/>
      <w:bCs/>
    </w:rPr>
  </w:style>
  <w:style w:type="character" w:styleId="a5">
    <w:name w:val="Hyperlink"/>
    <w:basedOn w:val="a0"/>
    <w:uiPriority w:val="99"/>
    <w:semiHidden/>
    <w:unhideWhenUsed/>
    <w:rsid w:val="00B24BE0"/>
    <w:rPr>
      <w:color w:val="0000FF"/>
      <w:u w:val="single"/>
    </w:rPr>
  </w:style>
  <w:style w:type="paragraph" w:styleId="a6">
    <w:name w:val="No Spacing"/>
    <w:uiPriority w:val="1"/>
    <w:qFormat/>
    <w:rsid w:val="00B24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316/1/form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2023-09-28T06:42:00Z</dcterms:created>
  <dcterms:modified xsi:type="dcterms:W3CDTF">2023-09-28T06:50:00Z</dcterms:modified>
</cp:coreProperties>
</file>